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ABC" w:rsidRPr="009E2ABC" w:rsidRDefault="009E2ABC" w:rsidP="009E2ABC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E2ABC">
        <w:rPr>
          <w:rFonts w:ascii="Times New Roman" w:hAnsi="Times New Roman" w:cs="Times New Roman"/>
          <w:b/>
          <w:sz w:val="28"/>
          <w:szCs w:val="28"/>
        </w:rPr>
        <w:t>Татарская    межрайонная</w:t>
      </w:r>
      <w:r w:rsidRPr="00186CAC">
        <w:rPr>
          <w:b/>
        </w:rPr>
        <w:t xml:space="preserve"> </w:t>
      </w:r>
      <w:r w:rsidRPr="009E2ABC">
        <w:rPr>
          <w:rFonts w:ascii="Times New Roman" w:hAnsi="Times New Roman" w:cs="Times New Roman"/>
          <w:b/>
          <w:sz w:val="28"/>
          <w:szCs w:val="28"/>
        </w:rPr>
        <w:t xml:space="preserve"> прокуратура  разъясняет</w:t>
      </w:r>
    </w:p>
    <w:p w:rsidR="009E2ABC" w:rsidRPr="009E2ABC" w:rsidRDefault="009E2ABC" w:rsidP="009E2ABC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E2ABC" w:rsidRPr="009E2ABC" w:rsidRDefault="009E2ABC" w:rsidP="009E2ABC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E2ABC">
        <w:rPr>
          <w:rFonts w:ascii="Times New Roman" w:hAnsi="Times New Roman" w:cs="Times New Roman"/>
          <w:b/>
          <w:sz w:val="28"/>
          <w:szCs w:val="28"/>
        </w:rPr>
        <w:t>Порядок  возбуждения  исполнительного  производства,</w:t>
      </w:r>
    </w:p>
    <w:p w:rsidR="009E2ABC" w:rsidRPr="009E2ABC" w:rsidRDefault="009E2ABC" w:rsidP="009E2ABC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E2ABC">
        <w:rPr>
          <w:rFonts w:ascii="Times New Roman" w:hAnsi="Times New Roman" w:cs="Times New Roman"/>
          <w:b/>
          <w:sz w:val="28"/>
          <w:szCs w:val="28"/>
        </w:rPr>
        <w:t xml:space="preserve">  рассмотрение ходатайств  лиц,  участвующих  в  исполнительном  производстве</w:t>
      </w:r>
    </w:p>
    <w:p w:rsidR="009E2ABC" w:rsidRPr="009E2ABC" w:rsidRDefault="009E2ABC" w:rsidP="009E2ABC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E2ABC">
        <w:rPr>
          <w:rFonts w:ascii="Times New Roman" w:hAnsi="Times New Roman" w:cs="Times New Roman"/>
          <w:sz w:val="28"/>
          <w:szCs w:val="28"/>
        </w:rPr>
        <w:t>Федеральный   закон   Российской  Федерации от 02.10.2007   №   229  -ФЗ   «Об  исполнительном  производстве» (дале</w:t>
      </w:r>
      <w:proofErr w:type="gramStart"/>
      <w:r w:rsidRPr="009E2ABC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9E2ABC">
        <w:rPr>
          <w:rFonts w:ascii="Times New Roman" w:hAnsi="Times New Roman" w:cs="Times New Roman"/>
          <w:sz w:val="28"/>
          <w:szCs w:val="28"/>
        </w:rPr>
        <w:t xml:space="preserve"> Закон) устанавливает  императивные  требования,  каса</w:t>
      </w:r>
      <w:r w:rsidRPr="009E2ABC">
        <w:rPr>
          <w:rFonts w:ascii="Times New Roman" w:hAnsi="Times New Roman" w:cs="Times New Roman"/>
          <w:sz w:val="28"/>
          <w:szCs w:val="28"/>
        </w:rPr>
        <w:t>ю</w:t>
      </w:r>
      <w:r w:rsidRPr="009E2ABC">
        <w:rPr>
          <w:rFonts w:ascii="Times New Roman" w:hAnsi="Times New Roman" w:cs="Times New Roman"/>
          <w:sz w:val="28"/>
          <w:szCs w:val="28"/>
        </w:rPr>
        <w:t>щиеся    порядка  возбуждения  исполнительного  производства.</w:t>
      </w:r>
    </w:p>
    <w:p w:rsidR="009E2ABC" w:rsidRPr="009E2ABC" w:rsidRDefault="009E2ABC" w:rsidP="009E2AB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ABC">
        <w:rPr>
          <w:rFonts w:ascii="Times New Roman" w:hAnsi="Times New Roman" w:cs="Times New Roman"/>
          <w:sz w:val="28"/>
          <w:szCs w:val="28"/>
        </w:rPr>
        <w:t>Общие  правила установлены в  ст.  30  Закона. По  общему  правилу, судебный пристав-исполнитель возбуждает исполнительное производство на основании исполнительного док</w:t>
      </w:r>
      <w:r w:rsidRPr="009E2ABC">
        <w:rPr>
          <w:rFonts w:ascii="Times New Roman" w:hAnsi="Times New Roman" w:cs="Times New Roman"/>
          <w:sz w:val="28"/>
          <w:szCs w:val="28"/>
        </w:rPr>
        <w:t>у</w:t>
      </w:r>
      <w:r w:rsidRPr="009E2ABC">
        <w:rPr>
          <w:rFonts w:ascii="Times New Roman" w:hAnsi="Times New Roman" w:cs="Times New Roman"/>
          <w:sz w:val="28"/>
          <w:szCs w:val="28"/>
        </w:rPr>
        <w:t xml:space="preserve">мента по заявлению взыскателя. </w:t>
      </w:r>
    </w:p>
    <w:p w:rsidR="009E2ABC" w:rsidRPr="009E2ABC" w:rsidRDefault="009E2ABC" w:rsidP="009E2AB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ABC">
        <w:rPr>
          <w:rFonts w:ascii="Times New Roman" w:hAnsi="Times New Roman" w:cs="Times New Roman"/>
          <w:sz w:val="28"/>
          <w:szCs w:val="28"/>
        </w:rPr>
        <w:t xml:space="preserve">В силу   </w:t>
      </w:r>
      <w:proofErr w:type="gramStart"/>
      <w:r w:rsidRPr="009E2ABC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9E2ABC">
        <w:rPr>
          <w:rFonts w:ascii="Times New Roman" w:hAnsi="Times New Roman" w:cs="Times New Roman"/>
          <w:sz w:val="28"/>
          <w:szCs w:val="28"/>
        </w:rPr>
        <w:t>. 8  ст. 30 Закона судебный пристав-исполнитель в трехдневный срок со дня поступления к нему исполнительного документа выносит постановление о возбуждении исполн</w:t>
      </w:r>
      <w:r w:rsidRPr="009E2ABC">
        <w:rPr>
          <w:rFonts w:ascii="Times New Roman" w:hAnsi="Times New Roman" w:cs="Times New Roman"/>
          <w:sz w:val="28"/>
          <w:szCs w:val="28"/>
        </w:rPr>
        <w:t>и</w:t>
      </w:r>
      <w:r w:rsidRPr="009E2ABC">
        <w:rPr>
          <w:rFonts w:ascii="Times New Roman" w:hAnsi="Times New Roman" w:cs="Times New Roman"/>
          <w:sz w:val="28"/>
          <w:szCs w:val="28"/>
        </w:rPr>
        <w:t>тельного производства либо об отказе в возбуждении исполнительного производства.</w:t>
      </w:r>
    </w:p>
    <w:p w:rsidR="009E2ABC" w:rsidRPr="009E2ABC" w:rsidRDefault="009E2ABC" w:rsidP="009E2AB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ABC">
        <w:rPr>
          <w:rFonts w:ascii="Times New Roman" w:hAnsi="Times New Roman" w:cs="Times New Roman"/>
          <w:sz w:val="28"/>
          <w:szCs w:val="28"/>
        </w:rPr>
        <w:t>Исключения  составляют случаи,  когда исполнительный документ подлежит немедле</w:t>
      </w:r>
      <w:r w:rsidRPr="009E2ABC">
        <w:rPr>
          <w:rFonts w:ascii="Times New Roman" w:hAnsi="Times New Roman" w:cs="Times New Roman"/>
          <w:sz w:val="28"/>
          <w:szCs w:val="28"/>
        </w:rPr>
        <w:t>н</w:t>
      </w:r>
      <w:r w:rsidRPr="009E2ABC">
        <w:rPr>
          <w:rFonts w:ascii="Times New Roman" w:hAnsi="Times New Roman" w:cs="Times New Roman"/>
          <w:sz w:val="28"/>
          <w:szCs w:val="28"/>
        </w:rPr>
        <w:t>ному исполнению. Решение о возбуждении исполнительного производства либо об отказе в возбуждении исполнительного производства судебный пристав-исполнитель должен принять в течение одних суток с момента поступления исполнительного документа в подразделение с</w:t>
      </w:r>
      <w:r w:rsidRPr="009E2ABC">
        <w:rPr>
          <w:rFonts w:ascii="Times New Roman" w:hAnsi="Times New Roman" w:cs="Times New Roman"/>
          <w:sz w:val="28"/>
          <w:szCs w:val="28"/>
        </w:rPr>
        <w:t>у</w:t>
      </w:r>
      <w:r w:rsidRPr="009E2ABC">
        <w:rPr>
          <w:rFonts w:ascii="Times New Roman" w:hAnsi="Times New Roman" w:cs="Times New Roman"/>
          <w:sz w:val="28"/>
          <w:szCs w:val="28"/>
        </w:rPr>
        <w:t>дебных приставов (к  таким  исполнительным  документам,  например, относится  исполн</w:t>
      </w:r>
      <w:r w:rsidRPr="009E2ABC">
        <w:rPr>
          <w:rFonts w:ascii="Times New Roman" w:hAnsi="Times New Roman" w:cs="Times New Roman"/>
          <w:sz w:val="28"/>
          <w:szCs w:val="28"/>
        </w:rPr>
        <w:t>и</w:t>
      </w:r>
      <w:r w:rsidRPr="009E2ABC">
        <w:rPr>
          <w:rFonts w:ascii="Times New Roman" w:hAnsi="Times New Roman" w:cs="Times New Roman"/>
          <w:sz w:val="28"/>
          <w:szCs w:val="28"/>
        </w:rPr>
        <w:t>тельный  лист,  выданный  на  основании  решения  суда  о  взыскании  алиментов).</w:t>
      </w:r>
    </w:p>
    <w:p w:rsidR="009E2ABC" w:rsidRPr="009E2ABC" w:rsidRDefault="009E2ABC" w:rsidP="009E2AB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ABC">
        <w:rPr>
          <w:rFonts w:ascii="Times New Roman" w:hAnsi="Times New Roman" w:cs="Times New Roman"/>
          <w:sz w:val="28"/>
          <w:szCs w:val="28"/>
        </w:rPr>
        <w:t xml:space="preserve"> Статья  64.1 Закона  предусматривает,  что  заявления, ходатайства лиц, участвующих в исполнительном производстве (далее - заявления, ходатайства), могут быть поданы на любой стадии исполнительного производства.</w:t>
      </w:r>
    </w:p>
    <w:p w:rsidR="009E2ABC" w:rsidRPr="009E2ABC" w:rsidRDefault="009E2ABC" w:rsidP="009E2AB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ABC">
        <w:rPr>
          <w:rFonts w:ascii="Times New Roman" w:hAnsi="Times New Roman" w:cs="Times New Roman"/>
          <w:sz w:val="28"/>
          <w:szCs w:val="28"/>
        </w:rPr>
        <w:t>По  общему  правилу, должностное лицо службы судебных приставов рассматривает з</w:t>
      </w:r>
      <w:r w:rsidRPr="009E2ABC">
        <w:rPr>
          <w:rFonts w:ascii="Times New Roman" w:hAnsi="Times New Roman" w:cs="Times New Roman"/>
          <w:sz w:val="28"/>
          <w:szCs w:val="28"/>
        </w:rPr>
        <w:t>а</w:t>
      </w:r>
      <w:r w:rsidRPr="009E2ABC">
        <w:rPr>
          <w:rFonts w:ascii="Times New Roman" w:hAnsi="Times New Roman" w:cs="Times New Roman"/>
          <w:sz w:val="28"/>
          <w:szCs w:val="28"/>
        </w:rPr>
        <w:t>явление, ходатайство в десятидневный срок со дня поступления к нему заявления, ходатайства и по результатам рассмотрения выносит постановление об удовлетворении полностью или ча</w:t>
      </w:r>
      <w:r w:rsidRPr="009E2ABC">
        <w:rPr>
          <w:rFonts w:ascii="Times New Roman" w:hAnsi="Times New Roman" w:cs="Times New Roman"/>
          <w:sz w:val="28"/>
          <w:szCs w:val="28"/>
        </w:rPr>
        <w:t>с</w:t>
      </w:r>
      <w:r w:rsidRPr="009E2ABC">
        <w:rPr>
          <w:rFonts w:ascii="Times New Roman" w:hAnsi="Times New Roman" w:cs="Times New Roman"/>
          <w:sz w:val="28"/>
          <w:szCs w:val="28"/>
        </w:rPr>
        <w:t>тично либо об отказе в удовлетворении заявления, ходатайства.   В случае удовлетворения з</w:t>
      </w:r>
      <w:r w:rsidRPr="009E2ABC">
        <w:rPr>
          <w:rFonts w:ascii="Times New Roman" w:hAnsi="Times New Roman" w:cs="Times New Roman"/>
          <w:sz w:val="28"/>
          <w:szCs w:val="28"/>
        </w:rPr>
        <w:t>а</w:t>
      </w:r>
      <w:r w:rsidRPr="009E2ABC">
        <w:rPr>
          <w:rFonts w:ascii="Times New Roman" w:hAnsi="Times New Roman" w:cs="Times New Roman"/>
          <w:sz w:val="28"/>
          <w:szCs w:val="28"/>
        </w:rPr>
        <w:t>явления, ходатайства должностное лицо службы судебных приставов в постановлении указыв</w:t>
      </w:r>
      <w:r w:rsidRPr="009E2ABC">
        <w:rPr>
          <w:rFonts w:ascii="Times New Roman" w:hAnsi="Times New Roman" w:cs="Times New Roman"/>
          <w:sz w:val="28"/>
          <w:szCs w:val="28"/>
        </w:rPr>
        <w:t>а</w:t>
      </w:r>
      <w:r w:rsidRPr="009E2ABC">
        <w:rPr>
          <w:rFonts w:ascii="Times New Roman" w:hAnsi="Times New Roman" w:cs="Times New Roman"/>
          <w:sz w:val="28"/>
          <w:szCs w:val="28"/>
        </w:rPr>
        <w:t xml:space="preserve">ет, какие исполнительные действия совершены (подлежат совершению) и </w:t>
      </w:r>
      <w:r w:rsidRPr="009E2ABC">
        <w:rPr>
          <w:rFonts w:ascii="Times New Roman" w:hAnsi="Times New Roman" w:cs="Times New Roman"/>
          <w:sz w:val="28"/>
          <w:szCs w:val="28"/>
        </w:rPr>
        <w:lastRenderedPageBreak/>
        <w:t>(</w:t>
      </w:r>
      <w:proofErr w:type="gramStart"/>
      <w:r w:rsidRPr="009E2ABC">
        <w:rPr>
          <w:rFonts w:ascii="Times New Roman" w:hAnsi="Times New Roman" w:cs="Times New Roman"/>
          <w:sz w:val="28"/>
          <w:szCs w:val="28"/>
        </w:rPr>
        <w:t xml:space="preserve">или) </w:t>
      </w:r>
      <w:proofErr w:type="gramEnd"/>
      <w:r w:rsidRPr="009E2ABC">
        <w:rPr>
          <w:rFonts w:ascii="Times New Roman" w:hAnsi="Times New Roman" w:cs="Times New Roman"/>
          <w:sz w:val="28"/>
          <w:szCs w:val="28"/>
        </w:rPr>
        <w:t>какие меры принудительного исполнения применены (подлежат применению), если иное не предусмотрено настоящим Федеральным законом.</w:t>
      </w:r>
    </w:p>
    <w:p w:rsidR="009E2ABC" w:rsidRPr="009E2ABC" w:rsidRDefault="009E2ABC" w:rsidP="009E2AB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ABC">
        <w:rPr>
          <w:rFonts w:ascii="Times New Roman" w:hAnsi="Times New Roman" w:cs="Times New Roman"/>
          <w:sz w:val="28"/>
          <w:szCs w:val="28"/>
        </w:rPr>
        <w:t>Копия постановления об удовлетворении полностью или частично либо об отказе в удовлетворении заявления, ходатайства не позднее дня, следующего за днем его вынесения, н</w:t>
      </w:r>
      <w:r w:rsidRPr="009E2ABC">
        <w:rPr>
          <w:rFonts w:ascii="Times New Roman" w:hAnsi="Times New Roman" w:cs="Times New Roman"/>
          <w:sz w:val="28"/>
          <w:szCs w:val="28"/>
        </w:rPr>
        <w:t>а</w:t>
      </w:r>
      <w:r w:rsidRPr="009E2ABC">
        <w:rPr>
          <w:rFonts w:ascii="Times New Roman" w:hAnsi="Times New Roman" w:cs="Times New Roman"/>
          <w:sz w:val="28"/>
          <w:szCs w:val="28"/>
        </w:rPr>
        <w:t>правляется заявителю, должнику, взыскателю, а также в суд, другой орган или должностному лицу, выдавшим исполнительный документ.</w:t>
      </w:r>
    </w:p>
    <w:p w:rsidR="009E2ABC" w:rsidRPr="009E2ABC" w:rsidRDefault="009E2ABC" w:rsidP="009E2ABC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E2ABC" w:rsidRPr="009E2ABC" w:rsidRDefault="009E2ABC" w:rsidP="009E2ABC">
      <w:pPr>
        <w:autoSpaceDE w:val="0"/>
        <w:autoSpaceDN w:val="0"/>
        <w:adjustRightInd w:val="0"/>
        <w:spacing w:line="24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E2ABC">
        <w:rPr>
          <w:rFonts w:ascii="Times New Roman" w:hAnsi="Times New Roman" w:cs="Times New Roman"/>
          <w:sz w:val="28"/>
          <w:szCs w:val="28"/>
        </w:rPr>
        <w:t>Помощник межрайонного прокурора</w:t>
      </w:r>
    </w:p>
    <w:p w:rsidR="009E2ABC" w:rsidRPr="009E2ABC" w:rsidRDefault="009E2ABC" w:rsidP="009E2ABC">
      <w:pPr>
        <w:autoSpaceDE w:val="0"/>
        <w:autoSpaceDN w:val="0"/>
        <w:adjustRightInd w:val="0"/>
        <w:spacing w:line="24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E2ABC" w:rsidRPr="009E2ABC" w:rsidRDefault="009E2ABC" w:rsidP="009E2ABC">
      <w:pPr>
        <w:autoSpaceDE w:val="0"/>
        <w:autoSpaceDN w:val="0"/>
        <w:adjustRightInd w:val="0"/>
        <w:spacing w:line="24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Юрист </w:t>
      </w:r>
      <w:r w:rsidRPr="009E2AB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класса      </w:t>
      </w:r>
      <w:r w:rsidRPr="009E2A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И.В.Фиськова</w:t>
      </w:r>
      <w:proofErr w:type="spellEnd"/>
    </w:p>
    <w:p w:rsidR="009E2ABC" w:rsidRPr="009E2ABC" w:rsidRDefault="009E2ABC" w:rsidP="009E2ABC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E2ABC" w:rsidRPr="009E2ABC" w:rsidRDefault="009E2ABC" w:rsidP="009E2ABC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9E2ABC">
        <w:rPr>
          <w:rFonts w:ascii="Times New Roman" w:hAnsi="Times New Roman" w:cs="Times New Roman"/>
          <w:b/>
          <w:sz w:val="28"/>
          <w:szCs w:val="28"/>
        </w:rPr>
        <w:t>Татарская  межрайонная  прокуратура  разъясняет</w:t>
      </w:r>
    </w:p>
    <w:p w:rsidR="009E2ABC" w:rsidRPr="009E2ABC" w:rsidRDefault="009E2ABC" w:rsidP="009E2ABC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E2ABC">
        <w:rPr>
          <w:rFonts w:ascii="Times New Roman" w:hAnsi="Times New Roman" w:cs="Times New Roman"/>
          <w:b/>
          <w:sz w:val="28"/>
          <w:szCs w:val="28"/>
        </w:rPr>
        <w:t>Ежегодная  денежная  выплата на  приобретение  одежды для  посещения школьных занятий для  детей -  учащихся  образовательных  учрежд</w:t>
      </w:r>
      <w:r w:rsidRPr="009E2ABC">
        <w:rPr>
          <w:rFonts w:ascii="Times New Roman" w:hAnsi="Times New Roman" w:cs="Times New Roman"/>
          <w:b/>
          <w:sz w:val="28"/>
          <w:szCs w:val="28"/>
        </w:rPr>
        <w:t>е</w:t>
      </w:r>
      <w:r w:rsidRPr="009E2ABC">
        <w:rPr>
          <w:rFonts w:ascii="Times New Roman" w:hAnsi="Times New Roman" w:cs="Times New Roman"/>
          <w:b/>
          <w:sz w:val="28"/>
          <w:szCs w:val="28"/>
        </w:rPr>
        <w:t>ний</w:t>
      </w:r>
    </w:p>
    <w:p w:rsidR="009E2ABC" w:rsidRPr="009E2ABC" w:rsidRDefault="009E2ABC" w:rsidP="009E2AB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9E2ABC" w:rsidRPr="009E2ABC" w:rsidRDefault="009E2ABC" w:rsidP="009E2AB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ABC">
        <w:rPr>
          <w:rFonts w:ascii="Times New Roman" w:hAnsi="Times New Roman" w:cs="Times New Roman"/>
          <w:sz w:val="28"/>
          <w:szCs w:val="28"/>
        </w:rPr>
        <w:t>Законом  Новосибирской  области № 533 –</w:t>
      </w:r>
      <w:proofErr w:type="gramStart"/>
      <w:r w:rsidRPr="009E2ABC">
        <w:rPr>
          <w:rFonts w:ascii="Times New Roman" w:hAnsi="Times New Roman" w:cs="Times New Roman"/>
          <w:sz w:val="28"/>
          <w:szCs w:val="28"/>
        </w:rPr>
        <w:t>ОЗ</w:t>
      </w:r>
      <w:proofErr w:type="gramEnd"/>
      <w:r w:rsidRPr="009E2ABC">
        <w:rPr>
          <w:rFonts w:ascii="Times New Roman" w:hAnsi="Times New Roman" w:cs="Times New Roman"/>
          <w:sz w:val="28"/>
          <w:szCs w:val="28"/>
        </w:rPr>
        <w:t xml:space="preserve"> от 06.10.2010 «О  социальной  поддержке  многодетных  семей на  территории Новосибирской  области»  установлены  меры социальной  поддержки многодетным  семьям.</w:t>
      </w:r>
    </w:p>
    <w:p w:rsidR="009E2ABC" w:rsidRPr="009E2ABC" w:rsidRDefault="009E2ABC" w:rsidP="009E2ABC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E2ABC">
        <w:rPr>
          <w:rFonts w:ascii="Times New Roman" w:hAnsi="Times New Roman" w:cs="Times New Roman"/>
          <w:sz w:val="28"/>
          <w:szCs w:val="28"/>
        </w:rPr>
        <w:t>К одной  из  таких  мер   социальной  поддержки   многодетных  семей   относится еж</w:t>
      </w:r>
      <w:r w:rsidRPr="009E2ABC">
        <w:rPr>
          <w:rFonts w:ascii="Times New Roman" w:hAnsi="Times New Roman" w:cs="Times New Roman"/>
          <w:sz w:val="28"/>
          <w:szCs w:val="28"/>
        </w:rPr>
        <w:t>е</w:t>
      </w:r>
      <w:r w:rsidRPr="009E2ABC">
        <w:rPr>
          <w:rFonts w:ascii="Times New Roman" w:hAnsi="Times New Roman" w:cs="Times New Roman"/>
          <w:sz w:val="28"/>
          <w:szCs w:val="28"/>
        </w:rPr>
        <w:t>годная  денежная  выплата на  приобретение  одежды для  посещения школьных занятий для  детей -  учащихся  образовательных  учреждений</w:t>
      </w:r>
    </w:p>
    <w:p w:rsidR="009E2ABC" w:rsidRPr="009E2ABC" w:rsidRDefault="009E2ABC" w:rsidP="009E2AB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ABC">
        <w:rPr>
          <w:rFonts w:ascii="Times New Roman" w:hAnsi="Times New Roman" w:cs="Times New Roman"/>
          <w:sz w:val="28"/>
          <w:szCs w:val="28"/>
        </w:rPr>
        <w:t>Постановлением  Правительства Новосибирской  области от 26.03.2012 № 154-п   уст</w:t>
      </w:r>
      <w:r w:rsidRPr="009E2ABC">
        <w:rPr>
          <w:rFonts w:ascii="Times New Roman" w:hAnsi="Times New Roman" w:cs="Times New Roman"/>
          <w:sz w:val="28"/>
          <w:szCs w:val="28"/>
        </w:rPr>
        <w:t>а</w:t>
      </w:r>
      <w:r w:rsidRPr="009E2ABC">
        <w:rPr>
          <w:rFonts w:ascii="Times New Roman" w:hAnsi="Times New Roman" w:cs="Times New Roman"/>
          <w:sz w:val="28"/>
          <w:szCs w:val="28"/>
        </w:rPr>
        <w:t>новлен  порядок  предоставления  указанной  выплаты (дале</w:t>
      </w:r>
      <w:proofErr w:type="gramStart"/>
      <w:r w:rsidRPr="009E2ABC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9E2ABC">
        <w:rPr>
          <w:rFonts w:ascii="Times New Roman" w:hAnsi="Times New Roman" w:cs="Times New Roman"/>
          <w:sz w:val="28"/>
          <w:szCs w:val="28"/>
        </w:rPr>
        <w:t xml:space="preserve"> Порядок). </w:t>
      </w:r>
    </w:p>
    <w:p w:rsidR="009E2ABC" w:rsidRPr="009E2ABC" w:rsidRDefault="009E2ABC" w:rsidP="009E2AB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ABC">
        <w:rPr>
          <w:rFonts w:ascii="Times New Roman" w:hAnsi="Times New Roman" w:cs="Times New Roman"/>
          <w:sz w:val="28"/>
          <w:szCs w:val="28"/>
        </w:rPr>
        <w:t>Данная  денежная  выплата  в  соответствии с п. 2 Порядка    денежная выплата предоста</w:t>
      </w:r>
      <w:r w:rsidRPr="009E2ABC">
        <w:rPr>
          <w:rFonts w:ascii="Times New Roman" w:hAnsi="Times New Roman" w:cs="Times New Roman"/>
          <w:sz w:val="28"/>
          <w:szCs w:val="28"/>
        </w:rPr>
        <w:t>в</w:t>
      </w:r>
      <w:r w:rsidRPr="009E2ABC">
        <w:rPr>
          <w:rFonts w:ascii="Times New Roman" w:hAnsi="Times New Roman" w:cs="Times New Roman"/>
          <w:sz w:val="28"/>
          <w:szCs w:val="28"/>
        </w:rPr>
        <w:t>ляется многодетной семье один раз в год.</w:t>
      </w:r>
    </w:p>
    <w:p w:rsidR="009E2ABC" w:rsidRPr="009E2ABC" w:rsidRDefault="009E2ABC" w:rsidP="009E2AB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ABC">
        <w:rPr>
          <w:rFonts w:ascii="Times New Roman" w:hAnsi="Times New Roman" w:cs="Times New Roman"/>
          <w:sz w:val="28"/>
          <w:szCs w:val="28"/>
        </w:rPr>
        <w:t>В силу  п.  3 Порядка для получения ежегодной денежной выплаты один из родителей (опекунов, попечителей), указанный в удостоверении многодетной семьи, представляет в те</w:t>
      </w:r>
      <w:r w:rsidRPr="009E2ABC">
        <w:rPr>
          <w:rFonts w:ascii="Times New Roman" w:hAnsi="Times New Roman" w:cs="Times New Roman"/>
          <w:sz w:val="28"/>
          <w:szCs w:val="28"/>
        </w:rPr>
        <w:t>р</w:t>
      </w:r>
      <w:r w:rsidRPr="009E2ABC">
        <w:rPr>
          <w:rFonts w:ascii="Times New Roman" w:hAnsi="Times New Roman" w:cs="Times New Roman"/>
          <w:sz w:val="28"/>
          <w:szCs w:val="28"/>
        </w:rPr>
        <w:t xml:space="preserve">риториальный орган министерства социального </w:t>
      </w:r>
      <w:r w:rsidRPr="009E2ABC">
        <w:rPr>
          <w:rFonts w:ascii="Times New Roman" w:hAnsi="Times New Roman" w:cs="Times New Roman"/>
          <w:sz w:val="28"/>
          <w:szCs w:val="28"/>
        </w:rPr>
        <w:lastRenderedPageBreak/>
        <w:t>развития Новосибирской области - отдел пос</w:t>
      </w:r>
      <w:r w:rsidRPr="009E2ABC">
        <w:rPr>
          <w:rFonts w:ascii="Times New Roman" w:hAnsi="Times New Roman" w:cs="Times New Roman"/>
          <w:sz w:val="28"/>
          <w:szCs w:val="28"/>
        </w:rPr>
        <w:t>о</w:t>
      </w:r>
      <w:r w:rsidRPr="009E2ABC">
        <w:rPr>
          <w:rFonts w:ascii="Times New Roman" w:hAnsi="Times New Roman" w:cs="Times New Roman"/>
          <w:sz w:val="28"/>
          <w:szCs w:val="28"/>
        </w:rPr>
        <w:t>бий и социальных выплат (отдел  пособий  и социальных  выплат Татарского  района):</w:t>
      </w:r>
    </w:p>
    <w:p w:rsidR="009E2ABC" w:rsidRPr="009E2ABC" w:rsidRDefault="009E2ABC" w:rsidP="009E2AB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ABC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ar131" w:history="1">
        <w:r w:rsidRPr="009E2ABC">
          <w:rPr>
            <w:rFonts w:ascii="Times New Roman" w:hAnsi="Times New Roman" w:cs="Times New Roman"/>
            <w:color w:val="0000FF"/>
            <w:sz w:val="28"/>
            <w:szCs w:val="28"/>
          </w:rPr>
          <w:t>заявление</w:t>
        </w:r>
      </w:hyperlink>
      <w:r w:rsidRPr="009E2ABC">
        <w:rPr>
          <w:rFonts w:ascii="Times New Roman" w:hAnsi="Times New Roman" w:cs="Times New Roman"/>
          <w:sz w:val="28"/>
          <w:szCs w:val="28"/>
        </w:rPr>
        <w:t>;</w:t>
      </w:r>
    </w:p>
    <w:p w:rsidR="009E2ABC" w:rsidRPr="009E2ABC" w:rsidRDefault="009E2ABC" w:rsidP="009E2AB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ABC">
        <w:rPr>
          <w:rFonts w:ascii="Times New Roman" w:hAnsi="Times New Roman" w:cs="Times New Roman"/>
          <w:sz w:val="28"/>
          <w:szCs w:val="28"/>
        </w:rPr>
        <w:t>2) документ, удостоверяющий личность;</w:t>
      </w:r>
    </w:p>
    <w:p w:rsidR="009E2ABC" w:rsidRPr="009E2ABC" w:rsidRDefault="009E2ABC" w:rsidP="009E2AB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ABC">
        <w:rPr>
          <w:rFonts w:ascii="Times New Roman" w:hAnsi="Times New Roman" w:cs="Times New Roman"/>
          <w:sz w:val="28"/>
          <w:szCs w:val="28"/>
        </w:rPr>
        <w:t>3) удостоверение многодетной семьи (представляется заявителем по собственной иници</w:t>
      </w:r>
      <w:r w:rsidRPr="009E2ABC">
        <w:rPr>
          <w:rFonts w:ascii="Times New Roman" w:hAnsi="Times New Roman" w:cs="Times New Roman"/>
          <w:sz w:val="28"/>
          <w:szCs w:val="28"/>
        </w:rPr>
        <w:t>а</w:t>
      </w:r>
      <w:r w:rsidRPr="009E2ABC">
        <w:rPr>
          <w:rFonts w:ascii="Times New Roman" w:hAnsi="Times New Roman" w:cs="Times New Roman"/>
          <w:sz w:val="28"/>
          <w:szCs w:val="28"/>
        </w:rPr>
        <w:t>тиве);</w:t>
      </w:r>
    </w:p>
    <w:p w:rsidR="009E2ABC" w:rsidRPr="009E2ABC" w:rsidRDefault="009E2ABC" w:rsidP="009E2AB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ABC">
        <w:rPr>
          <w:rFonts w:ascii="Times New Roman" w:hAnsi="Times New Roman" w:cs="Times New Roman"/>
          <w:sz w:val="28"/>
          <w:szCs w:val="28"/>
        </w:rPr>
        <w:t>4) справку об обучении в общеобразовательном учреждении детей, в отношении которых решается вопрос о предоставлении ежегодной денежной выплаты.</w:t>
      </w:r>
    </w:p>
    <w:p w:rsidR="009E2ABC" w:rsidRPr="009E2ABC" w:rsidRDefault="009E2ABC" w:rsidP="009E2AB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ABC">
        <w:rPr>
          <w:rFonts w:ascii="Times New Roman" w:hAnsi="Times New Roman" w:cs="Times New Roman"/>
          <w:sz w:val="28"/>
          <w:szCs w:val="28"/>
        </w:rPr>
        <w:t>В соответствии и с  п. 5  Порядка  заявления на получение ежегодной денежной выплаты представляются до 31 декабря соответствующего года, за который предоставляется ежегодная денежная выплата.  Решение о предоставлении ежегодной денежной выплаты или об отказе в предоставлении ежегодной денежной выплаты принимается отделом в течение 10 рабочих дней со дня поступления в отдел документов.</w:t>
      </w:r>
    </w:p>
    <w:p w:rsidR="009E2ABC" w:rsidRPr="009E2ABC" w:rsidRDefault="009E2ABC" w:rsidP="009E2AB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ABC">
        <w:rPr>
          <w:rFonts w:ascii="Times New Roman" w:hAnsi="Times New Roman" w:cs="Times New Roman"/>
          <w:sz w:val="28"/>
          <w:szCs w:val="28"/>
        </w:rPr>
        <w:t>Пункт  8  Порядка устанавливает   основания   для отказа в назначении ежегодной дене</w:t>
      </w:r>
      <w:r w:rsidRPr="009E2ABC">
        <w:rPr>
          <w:rFonts w:ascii="Times New Roman" w:hAnsi="Times New Roman" w:cs="Times New Roman"/>
          <w:sz w:val="28"/>
          <w:szCs w:val="28"/>
        </w:rPr>
        <w:t>ж</w:t>
      </w:r>
      <w:r w:rsidRPr="009E2ABC">
        <w:rPr>
          <w:rFonts w:ascii="Times New Roman" w:hAnsi="Times New Roman" w:cs="Times New Roman"/>
          <w:sz w:val="28"/>
          <w:szCs w:val="28"/>
        </w:rPr>
        <w:t>ной выплаты:</w:t>
      </w:r>
    </w:p>
    <w:p w:rsidR="009E2ABC" w:rsidRPr="009E2ABC" w:rsidRDefault="009E2ABC" w:rsidP="009E2AB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ABC">
        <w:rPr>
          <w:rFonts w:ascii="Times New Roman" w:hAnsi="Times New Roman" w:cs="Times New Roman"/>
          <w:sz w:val="28"/>
          <w:szCs w:val="28"/>
        </w:rPr>
        <w:t>1) непредставление заявителем документов  или неполное их представление;</w:t>
      </w:r>
    </w:p>
    <w:p w:rsidR="009E2ABC" w:rsidRPr="009E2ABC" w:rsidRDefault="009E2ABC" w:rsidP="009E2AB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ABC">
        <w:rPr>
          <w:rFonts w:ascii="Times New Roman" w:hAnsi="Times New Roman" w:cs="Times New Roman"/>
          <w:sz w:val="28"/>
          <w:szCs w:val="28"/>
        </w:rPr>
        <w:t>2) недостоверность сведений, содержащихся в представленных документах;</w:t>
      </w:r>
    </w:p>
    <w:p w:rsidR="009E2ABC" w:rsidRPr="009E2ABC" w:rsidRDefault="009E2ABC" w:rsidP="009E2AB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ABC">
        <w:rPr>
          <w:rFonts w:ascii="Times New Roman" w:hAnsi="Times New Roman" w:cs="Times New Roman"/>
          <w:sz w:val="28"/>
          <w:szCs w:val="28"/>
        </w:rPr>
        <w:t>3) наличие в представленных документах повреждений, исправлений, которые не позв</w:t>
      </w:r>
      <w:r w:rsidRPr="009E2ABC">
        <w:rPr>
          <w:rFonts w:ascii="Times New Roman" w:hAnsi="Times New Roman" w:cs="Times New Roman"/>
          <w:sz w:val="28"/>
          <w:szCs w:val="28"/>
        </w:rPr>
        <w:t>о</w:t>
      </w:r>
      <w:r w:rsidRPr="009E2ABC">
        <w:rPr>
          <w:rFonts w:ascii="Times New Roman" w:hAnsi="Times New Roman" w:cs="Times New Roman"/>
          <w:sz w:val="28"/>
          <w:szCs w:val="28"/>
        </w:rPr>
        <w:t>ляют однозначно истолковать их содержание;</w:t>
      </w:r>
    </w:p>
    <w:p w:rsidR="009E2ABC" w:rsidRPr="009E2ABC" w:rsidRDefault="009E2ABC" w:rsidP="009E2AB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ABC">
        <w:rPr>
          <w:rFonts w:ascii="Times New Roman" w:hAnsi="Times New Roman" w:cs="Times New Roman"/>
          <w:sz w:val="28"/>
          <w:szCs w:val="28"/>
        </w:rPr>
        <w:t xml:space="preserve">4) отсутствие права на ежегодную денежную выплату в соответствии с </w:t>
      </w:r>
      <w:hyperlink r:id="rId4" w:history="1">
        <w:r w:rsidRPr="009E2ABC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9E2ABC">
        <w:rPr>
          <w:rFonts w:ascii="Times New Roman" w:hAnsi="Times New Roman" w:cs="Times New Roman"/>
          <w:sz w:val="28"/>
          <w:szCs w:val="28"/>
        </w:rPr>
        <w:t xml:space="preserve"> Новос</w:t>
      </w:r>
      <w:r w:rsidRPr="009E2ABC">
        <w:rPr>
          <w:rFonts w:ascii="Times New Roman" w:hAnsi="Times New Roman" w:cs="Times New Roman"/>
          <w:sz w:val="28"/>
          <w:szCs w:val="28"/>
        </w:rPr>
        <w:t>и</w:t>
      </w:r>
      <w:r w:rsidRPr="009E2ABC">
        <w:rPr>
          <w:rFonts w:ascii="Times New Roman" w:hAnsi="Times New Roman" w:cs="Times New Roman"/>
          <w:sz w:val="28"/>
          <w:szCs w:val="28"/>
        </w:rPr>
        <w:t>бирской области от 06.10.2010 N 533-ОЗ "О социальной поддержке многодетных семей на те</w:t>
      </w:r>
      <w:r w:rsidRPr="009E2ABC">
        <w:rPr>
          <w:rFonts w:ascii="Times New Roman" w:hAnsi="Times New Roman" w:cs="Times New Roman"/>
          <w:sz w:val="28"/>
          <w:szCs w:val="28"/>
        </w:rPr>
        <w:t>р</w:t>
      </w:r>
      <w:r w:rsidRPr="009E2ABC">
        <w:rPr>
          <w:rFonts w:ascii="Times New Roman" w:hAnsi="Times New Roman" w:cs="Times New Roman"/>
          <w:sz w:val="28"/>
          <w:szCs w:val="28"/>
        </w:rPr>
        <w:t>ритории Новосибирской области".</w:t>
      </w:r>
    </w:p>
    <w:p w:rsidR="009E2ABC" w:rsidRPr="009E2ABC" w:rsidRDefault="009E2ABC" w:rsidP="009E2AB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ABC">
        <w:rPr>
          <w:rFonts w:ascii="Times New Roman" w:hAnsi="Times New Roman" w:cs="Times New Roman"/>
          <w:sz w:val="28"/>
          <w:szCs w:val="28"/>
        </w:rPr>
        <w:t>Ежегодная денежная выплата производится в течение 60 календарных дней со дня прин</w:t>
      </w:r>
      <w:r w:rsidRPr="009E2ABC">
        <w:rPr>
          <w:rFonts w:ascii="Times New Roman" w:hAnsi="Times New Roman" w:cs="Times New Roman"/>
          <w:sz w:val="28"/>
          <w:szCs w:val="28"/>
        </w:rPr>
        <w:t>я</w:t>
      </w:r>
      <w:r w:rsidRPr="009E2ABC">
        <w:rPr>
          <w:rFonts w:ascii="Times New Roman" w:hAnsi="Times New Roman" w:cs="Times New Roman"/>
          <w:sz w:val="28"/>
          <w:szCs w:val="28"/>
        </w:rPr>
        <w:t>тия решения о предоставлении ежегодной денежной выплаты путем перечисления средств на счет в кредитной организации либо через организацию почтовой связи по выбору заявителя, о чем указывается в заявлении.</w:t>
      </w:r>
    </w:p>
    <w:p w:rsidR="009E2ABC" w:rsidRPr="009E2ABC" w:rsidRDefault="009E2ABC" w:rsidP="009E2ABC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E2ABC">
        <w:rPr>
          <w:rFonts w:ascii="Times New Roman" w:hAnsi="Times New Roman" w:cs="Times New Roman"/>
          <w:sz w:val="28"/>
          <w:szCs w:val="28"/>
        </w:rPr>
        <w:t xml:space="preserve">Помощник  межрайонного  прокурора  </w:t>
      </w:r>
    </w:p>
    <w:p w:rsidR="009E2ABC" w:rsidRPr="009E2ABC" w:rsidRDefault="009E2ABC" w:rsidP="009E2ABC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E2ABC">
        <w:rPr>
          <w:rFonts w:ascii="Times New Roman" w:hAnsi="Times New Roman" w:cs="Times New Roman"/>
          <w:sz w:val="28"/>
          <w:szCs w:val="28"/>
        </w:rPr>
        <w:t>Юри</w:t>
      </w:r>
      <w:r>
        <w:rPr>
          <w:rFonts w:ascii="Times New Roman" w:hAnsi="Times New Roman" w:cs="Times New Roman"/>
          <w:sz w:val="28"/>
          <w:szCs w:val="28"/>
        </w:rPr>
        <w:t>ст 3</w:t>
      </w:r>
      <w:r w:rsidRPr="009E2ABC">
        <w:rPr>
          <w:rFonts w:ascii="Times New Roman" w:hAnsi="Times New Roman" w:cs="Times New Roman"/>
          <w:sz w:val="28"/>
          <w:szCs w:val="28"/>
        </w:rPr>
        <w:t xml:space="preserve">класса                                                                                          </w:t>
      </w:r>
      <w:proofErr w:type="spellStart"/>
      <w:r w:rsidRPr="009E2ABC">
        <w:rPr>
          <w:rFonts w:ascii="Times New Roman" w:hAnsi="Times New Roman" w:cs="Times New Roman"/>
          <w:sz w:val="28"/>
          <w:szCs w:val="28"/>
        </w:rPr>
        <w:t>И.В.Фиськова</w:t>
      </w:r>
      <w:proofErr w:type="spellEnd"/>
    </w:p>
    <w:p w:rsidR="009E2ABC" w:rsidRPr="009E2ABC" w:rsidRDefault="009E2ABC" w:rsidP="009E2ABC">
      <w:pPr>
        <w:autoSpaceDE w:val="0"/>
        <w:autoSpaceDN w:val="0"/>
        <w:adjustRightInd w:val="0"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E2ABC" w:rsidRPr="009E2ABC" w:rsidRDefault="009E2ABC" w:rsidP="009E2ABC">
      <w:pPr>
        <w:autoSpaceDE w:val="0"/>
        <w:autoSpaceDN w:val="0"/>
        <w:adjustRightInd w:val="0"/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E2ABC" w:rsidRPr="00DD78C6" w:rsidRDefault="009E2ABC" w:rsidP="009E2ABC">
      <w:pPr>
        <w:autoSpaceDE w:val="0"/>
        <w:autoSpaceDN w:val="0"/>
        <w:adjustRightInd w:val="0"/>
        <w:spacing w:line="240" w:lineRule="exact"/>
      </w:pPr>
    </w:p>
    <w:p w:rsidR="009E2ABC" w:rsidRPr="00767E2A" w:rsidRDefault="009E2ABC" w:rsidP="009E2ABC">
      <w:pPr>
        <w:jc w:val="both"/>
      </w:pPr>
    </w:p>
    <w:p w:rsidR="009E2ABC" w:rsidRPr="00767E2A" w:rsidRDefault="009E2ABC" w:rsidP="009E2ABC">
      <w:pPr>
        <w:jc w:val="both"/>
      </w:pPr>
    </w:p>
    <w:p w:rsidR="008B6ABB" w:rsidRDefault="008B6ABB"/>
    <w:sectPr w:rsidR="008B6ABB">
      <w:headerReference w:type="even" r:id="rId5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BB0" w:rsidRDefault="008B6A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97BB0" w:rsidRDefault="008B6AB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E2ABC"/>
    <w:rsid w:val="008B6ABB"/>
    <w:rsid w:val="009E2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E2A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9E2AB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9E2A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hyperlink" Target="consultantplus://offline/ref=F7D1300E7677E7FA2F2C703840D0A0832FF1D3C3F495420BDB7AC385A38A3610Z5L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854</Words>
  <Characters>4868</Characters>
  <Application>Microsoft Office Word</Application>
  <DocSecurity>0</DocSecurity>
  <Lines>40</Lines>
  <Paragraphs>11</Paragraphs>
  <ScaleCrop>false</ScaleCrop>
  <Company>Grizli777</Company>
  <LinksUpToDate>false</LinksUpToDate>
  <CharactersWithSpaces>5711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333</dc:creator>
  <cp:keywords/>
  <dc:description/>
  <cp:lastModifiedBy>333</cp:lastModifiedBy>
  <cp:revision>2</cp:revision>
  <dcterms:created xsi:type="dcterms:W3CDTF">2017-03-16T06:50:00Z</dcterms:created>
  <dcterms:modified xsi:type="dcterms:W3CDTF">2017-03-16T06:51:00Z</dcterms:modified>
</cp:coreProperties>
</file>