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44" w:rsidRDefault="00447244" w:rsidP="004472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20EC">
        <w:rPr>
          <w:rFonts w:ascii="Arial" w:hAnsi="Arial" w:cs="Arial"/>
          <w:color w:val="FF0000"/>
          <w:sz w:val="20"/>
          <w:szCs w:val="20"/>
          <w:shd w:val="clear" w:color="auto" w:fill="FFFFFF"/>
        </w:rPr>
        <w:t>Дей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ствия при пожаре на объектах здравоохранения.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Поликлиника, больница или санаторий — любое медицинское учреждение должно соответствовать всем нормам пожарной безопасности. Процедурные кабинеты с оборудованием потенциально несут угрозу возгорания, 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маломобильные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граждане не смогут оперативно эвакуироваться из здания.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начался пожар необходимо сделать все возможное, чтобы избежать жертв и свести до минимума ущерб от пожара. Исход любого пожара зависит от того, насколько своевременно была вызвана пожарная охрана. Человек, заметивший пожар или загорание, в первую очередь должен немедленно вызвать пожарную охрану по телефону – 01, с мобильного – 112 или 101. Сделать это необходимо независимо от размеров и места пожара или загорания, даже при обнаружении хотя бы малейших признаков горения (дыма, запаха, гари). Первоочередность этого действия не вызывает сомнения, так как чем быстрее прибудет пожарная охрана, тем легче и успешнее будет ликвидирован пожар, быстрее оказана помощь людям, находящимся в опасности.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Затем, необходимо принять меры к эвакуации людей из горящего здания, оповестить об этом всех находящихся в здании. При обнаружении небольшого загорания, после того, как вы вызвали пожарных, следует попытаться потушить пожар имеющимися в наличии средствами пожаротушения – огнетушителями, водой, можно накрыть место загорания плотной тканью, сбить пламя подручными средствами.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 случается и так: пожар в начальной стадии возникновения обнаружен, но пожарную помощь не вызывали, решив справиться с ним своими силами. Это удается не всегда, и пожар принимает большие размеры. Нередко пожарную помощь вызывают со значительным опозданием, затрачивая бесценное время на выяснение причин задымления и поиски места возникновения пожара, на неумелые действия по устранению пожара.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передаче сообщения о пожаре по телефону необходимо соблюдать следующие правила. Услышав ответ дежурного диспетчера пожарной охраны, следует сказать, что передается сообщение о пожаре, назвать адрес - наименование улицы, номер дома. Укажите (по возможности) место пожара, внешние признаки, наличие угрозы людям, удобный проезд, где и как лучше проехать, сообщить свою фамилию и номер телефона. Такое правильное и полное сообщение о пожаре позволит пожарной охране предвидеть возможную обстановку и принять необходимые предварительные решения, дающие возможность в кратчайший срок сосредоточить у места пожара необходимые силы и средства для его ликвидации.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Вызвать пожарную охрану необходимо даже в том случае, если пожар уже потушен своими силами. Огонь может остаться незамеченным в скрытых местах (в пустотах деревянных перегородок, под полом, в других местах) и через некоторое время разгореться вновь еще сильнее. Поэтому место пожара должно быть обязательно осмотрено специалистами пожарной охраны. Только они могут подтвердить полную ликвидацию пожара.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После вызова пожарной охраны необходимо обеспечить встречу пожарного подразделения. Встречающий должен проинформировать пожарных о сложившейся обстановке, сообщить, все ли люди эвакуированы из горящего дома, рассказать о степени угрозы людям, сколько их осталось, где они находятся и на каком этаже, в каких помещениях, как в эти помещения быстрее проникнуть. Кроме того, следует сказать, какие помещения охвачены огнем и куда он распространяется.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Соблюдение такой последовательности действий при возникновении пожара, поможет вам сохранить жизнь и здоровье людей, оказавшихся в горящем здании, минимизировать ущерб имуществу и самому зданию.</w:t>
      </w:r>
    </w:p>
    <w:p w:rsidR="00447244" w:rsidRDefault="00447244" w:rsidP="004472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47244" w:rsidRDefault="00447244" w:rsidP="004472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20EC">
        <w:rPr>
          <w:rFonts w:ascii="Arial" w:hAnsi="Arial" w:cs="Arial"/>
          <w:color w:val="FF0000"/>
          <w:sz w:val="20"/>
          <w:szCs w:val="20"/>
          <w:shd w:val="clear" w:color="auto" w:fill="FFFFFF"/>
        </w:rPr>
        <w:t>Об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щая последовательность действий на месте происшествия с наличием пострадавших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Оказывать первую помощь необходимо в соответствии с Универсальным алгоритмом оказания первой помощи. Схематично алгоритм выглядит следующим образом.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Согласно Универсальному алгоритму первой помощи в случае, если человек стал участником или очевидцем происшествия, он должен выполнить следующие действия: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  <w:t>1. Провести оценку обстановки и обеспечить безопасные условия для оказания первой помощи: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1) определить угрожающие факторы для собственной жизни и здоровья; 2) определить угрожающие факторы для жизни и здоровья пострадавшего; 3) устранить угрожающие факторы для жизни и здоровья; 4) прекратить действие повреждающих факторов на пострадавшего; 5) при необходимости, оценить количество пострадавших; 6) извлечь пострадавшего из транспортного средства или других труднодоступных мест (при необходимости); 7) переместить пострадавшего (при необходимости).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Определить наличие сознания у пострадавшего.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наличии сознания перейти к п. 7 Алгоритма; при отсутствии сознания перейти к п. 3 Алгоритма.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Восстановить проходимость дыхательных путей и определить признаки жизни: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1) запрокинуть голову с подъемом подбородка; 2) выдвинуть нижнюю челюсть (при необходимости); 3) определить наличие нормального дыхания с помощью слуха, зрения и осязания; 4) определить наличие кровообращения путем проверки пульса на магистральных артериях (одновременно с определением дыхания и при наличии соответствующей подготовки). При наличии дыхания перейти к п. 6 Алгоритма; при отсутствии дыхания перейти к п. 4 Алгоритма.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Вызвать скорую медицинскую помощь, другие специальные службы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Вызвать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 (по тел. 03, 103 или 112, привлекая помощника или с использованием громкой связи на телефоне).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Начать проведение сердечно-легочной реанимации путем чередования: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1) давления руками на грудину пострадавшего; 2) искусственного дыхания «Рот ко рту», «Рот к носу», с использованием устройств для искусственного дыхания. При появлении признаков жизни перейти к п. 6 Алгоритма.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При появлении (или наличии) признаков жизни выполнить мероприятия по поддержанию проходимости дыхательных путей одним или несколькими способами: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1) придать устойчивое боковое положение; 2) запрокинуть голову с подъемом подбородка; 3) выдвинуть нижнюю челюсть.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7. Провести обзорный осмотр пострадавшего и осуществить мероприятия по временной остановке наружного кровотечения одним или несколькими способами: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1) наложением давящей повязки; 2) пальцевым прижатием артерии; 3) прямым давлением на рану; 4) максимальным сгибанием конечности в суставе; 5) наложением жгута.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8. Провести подробный осмотр пострадавшего в целях выявления признаков травм, отравлений и других состояний, угрожающих его жизни и здоровью, осуществить вызов скорой медицинской помощи (если она не была вызвана ранее):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1) провести осмотр головы; 2) провести осмотр шеи; 3) провести осмотр груди; 4) провести осмотр спины; 5) провести осмотр живота и таза; 6) осмотр конечностей; 7) наложить повязки при травмах различных областей тела, в том числе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окклюзионную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(герметизирующую) при ранении грудной клетки; 8) провести иммобилизацию (с помощью подручных средств,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аутоиммобилизацию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 использованием медицинских изделий); 9) зафиксировать шейный отдел позвоночника (вручную, подручными средствами, с использованием медицинских изделий); 10) прекратить воздействие опасных химических веществ на пострадавшего (промыть желудок путем приема воды и вызывания рвоты, удалить с поврежденной поверхности и промыть поврежденные поверхности проточной водой); 11) провести местное охлаждение при травмах, термических ожогах и иных воздействиях высоких температур или теплового излучения; 12) провести термоизоляцию при отморожениях и других эффектах воздействия низких температур.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9. Придать пострадавшему оптимальное положение тела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обеспечения ему комфорта и уменьшения степени его страданий.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 Постоянно контролировать состояние пострадавшего и оказывать психологическую поддержку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Наличие сознания, дыхания и кровообращения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11. Передать пострадавшего бригаде скорой медицинской помощи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Передать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 при их прибытии и распоряжении о передаче им пострадавшего,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сообщив необходимую информацию.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Телефоны экстренных служб: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01 – стационарный телефон;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101- сотовые операторы,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112 – единый номер вызова экстренных оперативных служб.</w:t>
      </w:r>
    </w:p>
    <w:p w:rsidR="00627A8A" w:rsidRDefault="00627A8A" w:rsidP="00153948"/>
    <w:sectPr w:rsidR="00627A8A" w:rsidSect="0099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53948"/>
    <w:rsid w:val="00153948"/>
    <w:rsid w:val="00315D81"/>
    <w:rsid w:val="003D494A"/>
    <w:rsid w:val="00447244"/>
    <w:rsid w:val="00534E91"/>
    <w:rsid w:val="00535A75"/>
    <w:rsid w:val="00592C28"/>
    <w:rsid w:val="005C5D5B"/>
    <w:rsid w:val="00624D12"/>
    <w:rsid w:val="00627A8A"/>
    <w:rsid w:val="00825CF6"/>
    <w:rsid w:val="00992E02"/>
    <w:rsid w:val="00C35E67"/>
    <w:rsid w:val="00C829EB"/>
    <w:rsid w:val="00CA1F7B"/>
    <w:rsid w:val="00CC1A44"/>
    <w:rsid w:val="00D24F6F"/>
    <w:rsid w:val="00E60B44"/>
    <w:rsid w:val="00F8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10</cp:revision>
  <dcterms:created xsi:type="dcterms:W3CDTF">2023-05-24T05:16:00Z</dcterms:created>
  <dcterms:modified xsi:type="dcterms:W3CDTF">2023-05-25T03:23:00Z</dcterms:modified>
</cp:coreProperties>
</file>